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41A0684" wp14:paraId="3144CFA0" wp14:textId="2B68DD05">
      <w:pPr>
        <w:pStyle w:val="Normal"/>
        <w:spacing w:before="0" w:beforeAutospacing="off" w:after="200" w:afterAutospacing="off"/>
        <w:rPr>
          <w:rFonts w:ascii="Cambria" w:hAnsi="Cambria" w:eastAsia="Cambria" w:cs="Cambria"/>
          <w:noProof w:val="0"/>
          <w:sz w:val="22"/>
          <w:szCs w:val="22"/>
          <w:lang w:val="de"/>
        </w:rPr>
      </w:pPr>
      <w:r w:rsidRPr="441A0684" w:rsidR="3F701280">
        <w:rPr>
          <w:rFonts w:ascii="Cambria" w:hAnsi="Cambria" w:eastAsia="Cambria" w:cs="Cambria"/>
          <w:noProof w:val="0"/>
          <w:sz w:val="22"/>
          <w:szCs w:val="22"/>
          <w:lang w:val="de"/>
        </w:rPr>
        <w:t>🌎</w:t>
      </w:r>
      <w:r w:rsidRPr="441A0684" w:rsidR="65EF8DD7">
        <w:rPr>
          <w:rFonts w:ascii="Calibri" w:hAnsi="Calibri" w:eastAsia="Calibri" w:cs="Calibri"/>
          <w:b w:val="1"/>
          <w:bCs w:val="1"/>
          <w:noProof w:val="0"/>
          <w:sz w:val="28"/>
          <w:szCs w:val="28"/>
          <w:lang w:val="de"/>
        </w:rPr>
        <w:t xml:space="preserve"> Was bedeutet alternatives Reisen</w:t>
      </w:r>
    </w:p>
    <w:p xmlns:wp14="http://schemas.microsoft.com/office/word/2010/wordml" w:rsidP="441A0684" wp14:paraId="09EF6379" wp14:textId="578D89C8">
      <w:pPr>
        <w:spacing w:before="0" w:beforeAutospacing="off" w:after="200" w:afterAutospacing="off"/>
      </w:pPr>
      <w:r w:rsidRPr="34FB6DE0" w:rsidR="34FB6DE0">
        <w:rPr>
          <w:rFonts w:ascii="Calibri" w:hAnsi="Calibri" w:eastAsia="Calibri" w:cs="Calibri"/>
          <w:noProof w:val="0"/>
          <w:sz w:val="28"/>
          <w:szCs w:val="28"/>
          <w:lang w:val="de-DE"/>
        </w:rPr>
        <w:t>Heutzutage reisen viele Menschen an bestimmten Orten, die zu einem Trend geworden ist. Das hat zur großen Ansammlung von Menschen geführt, die die Umwelt stark belastet. Massentourismus verursacht Umweltprobleme und folglich stoßen diese Orte an ihre Grenzen.</w:t>
      </w:r>
    </w:p>
    <w:p xmlns:wp14="http://schemas.microsoft.com/office/word/2010/wordml" w:rsidP="441A0684" wp14:paraId="4814030E" wp14:textId="3D9BA720">
      <w:pPr>
        <w:spacing w:before="0" w:beforeAutospacing="off" w:after="200" w:afterAutospacing="off"/>
      </w:pPr>
      <w:r w:rsidRPr="34FB6DE0" w:rsidR="34FB6DE0">
        <w:rPr>
          <w:rFonts w:ascii="Calibri" w:hAnsi="Calibri" w:eastAsia="Calibri" w:cs="Calibri"/>
          <w:noProof w:val="0"/>
          <w:sz w:val="28"/>
          <w:szCs w:val="28"/>
          <w:lang w:val="de"/>
        </w:rPr>
        <w:t xml:space="preserve">Im Gegensatz dazu ist alternatives Reisen die Lösung, die auf Umwelt, Kultur und Bevölkerung achtet. </w:t>
      </w:r>
      <w:r w:rsidRPr="34FB6DE0" w:rsidR="34FB6DE0">
        <w:rPr>
          <w:rFonts w:ascii="Calibri" w:hAnsi="Calibri" w:eastAsia="Calibri" w:cs="Calibri"/>
          <w:noProof w:val="0"/>
          <w:sz w:val="28"/>
          <w:szCs w:val="28"/>
          <w:lang w:val="en-US"/>
        </w:rPr>
        <w:t xml:space="preserve">Reisen </w:t>
      </w:r>
      <w:r w:rsidRPr="34FB6DE0" w:rsidR="34FB6DE0">
        <w:rPr>
          <w:rFonts w:ascii="Calibri" w:hAnsi="Calibri" w:eastAsia="Calibri" w:cs="Calibri"/>
          <w:noProof w:val="0"/>
          <w:sz w:val="28"/>
          <w:szCs w:val="28"/>
          <w:lang w:val="en-US"/>
        </w:rPr>
        <w:t>sollte</w:t>
      </w:r>
      <w:r w:rsidRPr="34FB6DE0" w:rsidR="34FB6DE0">
        <w:rPr>
          <w:rFonts w:ascii="Calibri" w:hAnsi="Calibri" w:eastAsia="Calibri" w:cs="Calibri"/>
          <w:noProof w:val="0"/>
          <w:sz w:val="28"/>
          <w:szCs w:val="28"/>
          <w:lang w:val="en-US"/>
        </w:rPr>
        <w:t xml:space="preserve"> nicht an </w:t>
      </w:r>
      <w:r w:rsidRPr="34FB6DE0" w:rsidR="34FB6DE0">
        <w:rPr>
          <w:rFonts w:ascii="Calibri" w:hAnsi="Calibri" w:eastAsia="Calibri" w:cs="Calibri"/>
          <w:noProof w:val="0"/>
          <w:sz w:val="28"/>
          <w:szCs w:val="28"/>
          <w:lang w:val="en-US"/>
        </w:rPr>
        <w:t>Konsum</w:t>
      </w:r>
      <w:r w:rsidRPr="34FB6DE0" w:rsidR="34FB6DE0">
        <w:rPr>
          <w:rFonts w:ascii="Calibri" w:hAnsi="Calibri" w:eastAsia="Calibri" w:cs="Calibri"/>
          <w:noProof w:val="0"/>
          <w:sz w:val="28"/>
          <w:szCs w:val="28"/>
          <w:lang w:val="en-US"/>
        </w:rPr>
        <w:t xml:space="preserve"> </w:t>
      </w:r>
      <w:r w:rsidRPr="34FB6DE0" w:rsidR="34FB6DE0">
        <w:rPr>
          <w:rFonts w:ascii="Calibri" w:hAnsi="Calibri" w:eastAsia="Calibri" w:cs="Calibri"/>
          <w:noProof w:val="0"/>
          <w:sz w:val="28"/>
          <w:szCs w:val="28"/>
          <w:lang w:val="en-US"/>
        </w:rPr>
        <w:t>orienteer</w:t>
      </w:r>
      <w:r w:rsidRPr="34FB6DE0" w:rsidR="34FB6DE0">
        <w:rPr>
          <w:rFonts w:ascii="Calibri" w:hAnsi="Calibri" w:eastAsia="Calibri" w:cs="Calibri"/>
          <w:noProof w:val="0"/>
          <w:sz w:val="28"/>
          <w:szCs w:val="28"/>
          <w:lang w:val="en-US"/>
        </w:rPr>
        <w:t xml:space="preserve"> sein.</w:t>
      </w:r>
    </w:p>
    <w:p xmlns:wp14="http://schemas.microsoft.com/office/word/2010/wordml" w:rsidP="441A0684" wp14:paraId="64CED50D" wp14:textId="01D53DE5">
      <w:pPr>
        <w:spacing w:before="0" w:beforeAutospacing="off" w:after="0" w:afterAutospacing="off"/>
        <w:jc w:val="center"/>
      </w:pPr>
    </w:p>
    <w:p xmlns:wp14="http://schemas.microsoft.com/office/word/2010/wordml" w:rsidP="441A0684" wp14:paraId="693386C2" wp14:textId="7CFF7B61">
      <w:pPr>
        <w:spacing w:before="0" w:beforeAutospacing="off" w:after="200" w:afterAutospacing="off"/>
      </w:pPr>
      <w:r w:rsidRPr="441A0684" w:rsidR="3F701280">
        <w:rPr>
          <w:rFonts w:ascii="Times New Roman" w:hAnsi="Times New Roman" w:eastAsia="Times New Roman" w:cs="Times New Roman"/>
          <w:b w:val="1"/>
          <w:bCs w:val="1"/>
          <w:noProof w:val="0"/>
          <w:sz w:val="28"/>
          <w:szCs w:val="28"/>
          <w:lang w:val="en-US"/>
        </w:rPr>
        <w:t>🚆</w:t>
      </w:r>
      <w:r w:rsidRPr="441A0684" w:rsidR="3F701280">
        <w:rPr>
          <w:rFonts w:ascii="Calibri" w:hAnsi="Calibri" w:eastAsia="Calibri" w:cs="Calibri"/>
          <w:b w:val="1"/>
          <w:bCs w:val="1"/>
          <w:noProof w:val="0"/>
          <w:sz w:val="28"/>
          <w:szCs w:val="28"/>
          <w:lang w:val="de"/>
        </w:rPr>
        <w:t xml:space="preserve"> Umweltfreundliches Reisen</w:t>
      </w:r>
    </w:p>
    <w:p xmlns:wp14="http://schemas.microsoft.com/office/word/2010/wordml" w:rsidP="441A0684" wp14:paraId="3644E7B1" wp14:textId="4492DF66">
      <w:pPr>
        <w:spacing w:before="0" w:beforeAutospacing="off" w:after="200" w:afterAutospacing="off"/>
      </w:pPr>
      <w:r w:rsidRPr="441A0684" w:rsidR="3F701280">
        <w:rPr>
          <w:rFonts w:ascii="Calibri" w:hAnsi="Calibri" w:eastAsia="Calibri" w:cs="Calibri"/>
          <w:noProof w:val="0"/>
          <w:sz w:val="28"/>
          <w:szCs w:val="28"/>
          <w:lang w:val="de"/>
        </w:rPr>
        <w:t>Umweltfreundliche Verkehrsmittel wie zum Beispiel die Bahn oder das Fahrrad können eine Alternative zum Flugzeug sein. Natürlich sollte man in kleinen Eco-Hotels oder auf Bauernhöfen übernachten, Müll vermeiden und sparsam mit Wasser und Energie umgehen, ohne Schwimmbäder und große Ausstattung, die Strom verbrauchen.</w:t>
      </w:r>
    </w:p>
    <w:p xmlns:wp14="http://schemas.microsoft.com/office/word/2010/wordml" w:rsidP="441A0684" wp14:paraId="5FE9B127" wp14:textId="2DD77C5B">
      <w:pPr>
        <w:spacing w:before="0" w:beforeAutospacing="off" w:after="0" w:afterAutospacing="off"/>
        <w:jc w:val="center"/>
      </w:pPr>
    </w:p>
    <w:p xmlns:wp14="http://schemas.microsoft.com/office/word/2010/wordml" w:rsidP="441A0684" wp14:paraId="06FACF29" wp14:textId="4F62E2D4">
      <w:pPr>
        <w:spacing w:before="0" w:beforeAutospacing="off" w:after="200" w:afterAutospacing="off"/>
      </w:pPr>
      <w:r w:rsidRPr="441A0684" w:rsidR="3F701280">
        <w:rPr>
          <w:rFonts w:ascii="Times New Roman" w:hAnsi="Times New Roman" w:eastAsia="Times New Roman" w:cs="Times New Roman"/>
          <w:b w:val="1"/>
          <w:bCs w:val="1"/>
          <w:noProof w:val="0"/>
          <w:sz w:val="28"/>
          <w:szCs w:val="28"/>
          <w:lang w:val="en-US"/>
        </w:rPr>
        <w:t>🤝</w:t>
      </w:r>
      <w:r w:rsidRPr="441A0684" w:rsidR="3F701280">
        <w:rPr>
          <w:rFonts w:ascii="Calibri" w:hAnsi="Calibri" w:eastAsia="Calibri" w:cs="Calibri"/>
          <w:b w:val="1"/>
          <w:bCs w:val="1"/>
          <w:noProof w:val="0"/>
          <w:sz w:val="28"/>
          <w:szCs w:val="28"/>
          <w:lang w:val="de"/>
        </w:rPr>
        <w:t xml:space="preserve"> Sozial verantwortliches Reisen</w:t>
      </w:r>
    </w:p>
    <w:p xmlns:wp14="http://schemas.microsoft.com/office/word/2010/wordml" w:rsidP="441A0684" wp14:paraId="152DADFF" wp14:textId="5BF2CE17">
      <w:pPr>
        <w:spacing w:before="0" w:beforeAutospacing="off" w:after="200" w:afterAutospacing="off"/>
      </w:pPr>
      <w:r w:rsidRPr="441A0684" w:rsidR="3F701280">
        <w:rPr>
          <w:rFonts w:ascii="Calibri" w:hAnsi="Calibri" w:eastAsia="Calibri" w:cs="Calibri"/>
          <w:noProof w:val="0"/>
          <w:sz w:val="28"/>
          <w:szCs w:val="28"/>
          <w:lang w:val="de"/>
        </w:rPr>
        <w:t>Besonders beliebt ist bei jungen Erwachsenen das Reisen in Verbindung mit sozialen Aktivitäten, wie zum Beispiel Traditionen kennenlernen, sich mit Einheimischen austauschen und bei der Lösung sozialer Probleme helfen. Ein Beispiel hierfür wäre der Einsatz von jungen Leuten für die digitale Ausbildung einer Bevölkerungsgruppe.</w:t>
      </w:r>
    </w:p>
    <w:p xmlns:wp14="http://schemas.microsoft.com/office/word/2010/wordml" w:rsidP="441A0684" wp14:paraId="23A78EA1" wp14:textId="0F1B839D">
      <w:pPr>
        <w:spacing w:before="0" w:beforeAutospacing="off" w:after="200" w:afterAutospacing="off"/>
      </w:pPr>
      <w:r w:rsidRPr="441A0684" w:rsidR="3F701280">
        <w:rPr>
          <w:rFonts w:ascii="Calibri" w:hAnsi="Calibri" w:eastAsia="Calibri" w:cs="Calibri"/>
          <w:noProof w:val="0"/>
          <w:sz w:val="28"/>
          <w:szCs w:val="28"/>
          <w:lang w:val="de"/>
        </w:rPr>
        <w:t>Von großer Bedeutung ist auch die Unterstützung lokaler Unternehmen und die Förderung eines nachhaltigen Tourismus, statt den Ausbau großer Hotelketten zu unterstützen. Workshops, die gemeinsam mit lokalen Initiativen entwickelt werden, helfen den Teilnehmenden, Modelle für sozial orientierte Projekte zu entwickeln.</w:t>
      </w:r>
    </w:p>
    <w:p xmlns:wp14="http://schemas.microsoft.com/office/word/2010/wordml" w:rsidP="441A0684" wp14:paraId="299A376C" wp14:textId="7437260E">
      <w:pPr>
        <w:spacing w:before="0" w:beforeAutospacing="off" w:after="200" w:afterAutospacing="off"/>
      </w:pPr>
      <w:r w:rsidRPr="34FB6DE0" w:rsidR="34FB6DE0">
        <w:rPr>
          <w:rFonts w:ascii="Calibri" w:hAnsi="Calibri" w:eastAsia="Calibri" w:cs="Calibri"/>
          <w:noProof w:val="0"/>
          <w:sz w:val="28"/>
          <w:szCs w:val="28"/>
          <w:lang w:val="de"/>
        </w:rPr>
        <w:t>Der Aufenthalt mit Kontakt zu Einheimischen ermöglicht authentische Erfahrungen und fördert interkulturelles Lernen. Interkulturelle Abende, Treffen mit lokalen Kulturvereinen, mit Musik, Essen und Gesprächen, können ebenfalls Teil des Programms sein.</w:t>
      </w:r>
    </w:p>
    <w:p xmlns:wp14="http://schemas.microsoft.com/office/word/2010/wordml" w:rsidP="441A0684" wp14:paraId="206F43DA" wp14:textId="0FA5B77D">
      <w:pPr>
        <w:spacing w:before="0" w:beforeAutospacing="off" w:after="0" w:afterAutospacing="off"/>
        <w:jc w:val="center"/>
      </w:pPr>
    </w:p>
    <w:p xmlns:wp14="http://schemas.microsoft.com/office/word/2010/wordml" w:rsidP="441A0684" wp14:paraId="0A1CD878" wp14:textId="2CE065E5">
      <w:pPr>
        <w:spacing w:before="0" w:beforeAutospacing="off" w:after="200" w:afterAutospacing="off"/>
      </w:pPr>
      <w:r w:rsidRPr="441A0684" w:rsidR="3F701280">
        <w:rPr>
          <w:rFonts w:ascii="Times New Roman" w:hAnsi="Times New Roman" w:eastAsia="Times New Roman" w:cs="Times New Roman"/>
          <w:b w:val="1"/>
          <w:bCs w:val="1"/>
          <w:noProof w:val="0"/>
          <w:sz w:val="28"/>
          <w:szCs w:val="28"/>
          <w:lang w:val="de"/>
        </w:rPr>
        <w:t>✅</w:t>
      </w:r>
      <w:r w:rsidRPr="441A0684" w:rsidR="3F701280">
        <w:rPr>
          <w:rFonts w:ascii="Calibri" w:hAnsi="Calibri" w:eastAsia="Calibri" w:cs="Calibri"/>
          <w:b w:val="1"/>
          <w:bCs w:val="1"/>
          <w:noProof w:val="0"/>
          <w:sz w:val="28"/>
          <w:szCs w:val="28"/>
          <w:lang w:val="de"/>
        </w:rPr>
        <w:t xml:space="preserve"> Vorteile und Herausforderungen</w:t>
      </w:r>
    </w:p>
    <w:p xmlns:wp14="http://schemas.microsoft.com/office/word/2010/wordml" w:rsidP="441A0684" wp14:paraId="5F3BEB22" wp14:textId="6C7953C0">
      <w:pPr>
        <w:spacing w:before="0" w:beforeAutospacing="off" w:after="200" w:afterAutospacing="off"/>
      </w:pPr>
      <w:r w:rsidRPr="441A0684" w:rsidR="3F701280">
        <w:rPr>
          <w:rFonts w:ascii="Calibri" w:hAnsi="Calibri" w:eastAsia="Calibri" w:cs="Calibri"/>
          <w:noProof w:val="0"/>
          <w:sz w:val="28"/>
          <w:szCs w:val="28"/>
          <w:lang w:val="de"/>
        </w:rPr>
        <w:t>Beim alternativen Reisen überwiegen die Vorteile die Nachteile. Intensivere Erlebnisse und geringere Umweltbelastung haben eine positive Wirkung auf Natur und persönliche Entwicklung.</w:t>
      </w:r>
    </w:p>
    <w:p xmlns:wp14="http://schemas.microsoft.com/office/word/2010/wordml" w:rsidP="441A0684" wp14:paraId="655A6874" wp14:textId="72985A1C">
      <w:pPr>
        <w:spacing w:before="0" w:beforeAutospacing="off" w:after="200" w:afterAutospacing="off"/>
      </w:pPr>
      <w:r w:rsidRPr="441A0684" w:rsidR="3F701280">
        <w:rPr>
          <w:rFonts w:ascii="Calibri" w:hAnsi="Calibri" w:eastAsia="Calibri" w:cs="Calibri"/>
          <w:noProof w:val="0"/>
          <w:sz w:val="28"/>
          <w:szCs w:val="28"/>
          <w:lang w:val="de"/>
        </w:rPr>
        <w:t>Ein Hindernis kann die sprachliche Barriere sein. Natürlich sollte man auf etwas Komfort verzichten und emotionale Distanz gegenüber Armut oder anderen Problemen wahren.</w:t>
      </w:r>
    </w:p>
    <w:p xmlns:wp14="http://schemas.microsoft.com/office/word/2010/wordml" w:rsidP="441A0684" wp14:paraId="7D1F2C4B" wp14:textId="311AF747">
      <w:pPr>
        <w:spacing w:before="0" w:beforeAutospacing="off" w:after="0" w:afterAutospacing="off"/>
        <w:jc w:val="center"/>
      </w:pPr>
    </w:p>
    <w:p xmlns:wp14="http://schemas.microsoft.com/office/word/2010/wordml" w:rsidP="441A0684" wp14:paraId="4EA82EB3" wp14:textId="235AC1A0">
      <w:pPr>
        <w:pStyle w:val="Normal"/>
        <w:spacing w:before="0" w:beforeAutospacing="off" w:after="200" w:afterAutospacing="off"/>
        <w:rPr>
          <w:rFonts w:ascii="Calibri" w:hAnsi="Calibri" w:eastAsia="Calibri" w:cs="Calibri"/>
          <w:noProof w:val="0"/>
          <w:sz w:val="28"/>
          <w:szCs w:val="28"/>
          <w:lang w:val="de"/>
        </w:rPr>
      </w:pPr>
      <w:r w:rsidRPr="441A0684" w:rsidR="7227AAD8">
        <w:rPr>
          <w:rFonts w:ascii="Calibri" w:hAnsi="Calibri" w:eastAsia="Calibri" w:cs="Calibri"/>
          <w:noProof w:val="0"/>
          <w:sz w:val="28"/>
          <w:szCs w:val="28"/>
          <w:lang w:val="de"/>
        </w:rPr>
        <w:t>✈️</w:t>
      </w:r>
      <w:r w:rsidRPr="441A0684" w:rsidR="3810842E">
        <w:rPr>
          <w:rFonts w:ascii="Calibri" w:hAnsi="Calibri" w:eastAsia="Calibri" w:cs="Calibri"/>
          <w:b w:val="1"/>
          <w:bCs w:val="1"/>
          <w:noProof w:val="0"/>
          <w:sz w:val="28"/>
          <w:szCs w:val="28"/>
          <w:lang w:val="de"/>
        </w:rPr>
        <w:t xml:space="preserve"> Formen des alternativen Reisens</w:t>
      </w:r>
    </w:p>
    <w:p xmlns:wp14="http://schemas.microsoft.com/office/word/2010/wordml" w:rsidP="441A0684" wp14:paraId="6B8F37BA" wp14:textId="560E26B7">
      <w:pPr>
        <w:spacing w:before="0" w:beforeAutospacing="off" w:after="200" w:afterAutospacing="off"/>
      </w:pPr>
      <w:r w:rsidRPr="441A0684" w:rsidR="3F701280">
        <w:rPr>
          <w:rFonts w:ascii="Calibri" w:hAnsi="Calibri" w:eastAsia="Calibri" w:cs="Calibri"/>
          <w:noProof w:val="0"/>
          <w:sz w:val="28"/>
          <w:szCs w:val="28"/>
          <w:lang w:val="de"/>
        </w:rPr>
        <w:t>Es gibt verschiedene Formen des alternativen Reisens. Work and Travel ist eine sehr gute Methode, Arbeitserfahrung zu sammeln und gleichzeitig Länder und Kulturen kennenzulernen.</w:t>
      </w:r>
    </w:p>
    <w:p xmlns:wp14="http://schemas.microsoft.com/office/word/2010/wordml" w:rsidP="34FB6DE0" wp14:paraId="438B11AF" wp14:textId="2C46F0B8">
      <w:pPr>
        <w:spacing w:before="0" w:beforeAutospacing="off" w:after="200" w:afterAutospacing="off"/>
        <w:rPr>
          <w:rFonts w:ascii="Calibri" w:hAnsi="Calibri" w:eastAsia="Calibri" w:cs="Calibri"/>
          <w:noProof w:val="0"/>
          <w:sz w:val="28"/>
          <w:szCs w:val="28"/>
          <w:lang w:val="de-DE"/>
        </w:rPr>
      </w:pPr>
      <w:r w:rsidRPr="34FB6DE0" w:rsidR="34FB6DE0">
        <w:rPr>
          <w:rFonts w:ascii="Calibri" w:hAnsi="Calibri" w:eastAsia="Calibri" w:cs="Calibri"/>
          <w:noProof w:val="0"/>
          <w:sz w:val="28"/>
          <w:szCs w:val="28"/>
          <w:lang w:val="de-DE"/>
        </w:rPr>
        <w:t xml:space="preserve">Workshops wie „Zero - </w:t>
      </w:r>
      <w:r w:rsidRPr="34FB6DE0" w:rsidR="34FB6DE0">
        <w:rPr>
          <w:rFonts w:ascii="Calibri" w:hAnsi="Calibri" w:eastAsia="Calibri" w:cs="Calibri"/>
          <w:noProof w:val="0"/>
          <w:sz w:val="28"/>
          <w:szCs w:val="28"/>
          <w:lang w:val="de-DE"/>
        </w:rPr>
        <w:t>Waste</w:t>
      </w:r>
      <w:r w:rsidRPr="34FB6DE0" w:rsidR="34FB6DE0">
        <w:rPr>
          <w:rFonts w:ascii="Calibri" w:hAnsi="Calibri" w:eastAsia="Calibri" w:cs="Calibri"/>
          <w:noProof w:val="0"/>
          <w:sz w:val="28"/>
          <w:szCs w:val="28"/>
          <w:lang w:val="de-DE"/>
        </w:rPr>
        <w:t xml:space="preserve"> - Unterwegs“ vermitteln Strategien zur Müllvermeidung, zum Beispiel durch die Erstellung eigener Kits, die umweltschonend und einfach bei einer Reise zu gebrauchen sind, unabhängig vom Reiseziel!</w:t>
      </w:r>
    </w:p>
    <w:p xmlns:wp14="http://schemas.microsoft.com/office/word/2010/wordml" w:rsidP="441A0684" wp14:paraId="2BB4B091" wp14:textId="0388727A">
      <w:pPr>
        <w:spacing w:before="0" w:beforeAutospacing="off" w:after="200" w:afterAutospacing="off"/>
      </w:pPr>
      <w:r w:rsidRPr="34FB6DE0" w:rsidR="34FB6DE0">
        <w:rPr>
          <w:rFonts w:ascii="Calibri" w:hAnsi="Calibri" w:eastAsia="Calibri" w:cs="Calibri"/>
          <w:noProof w:val="0"/>
          <w:sz w:val="28"/>
          <w:szCs w:val="28"/>
          <w:lang w:val="de-DE"/>
        </w:rPr>
        <w:t>Vor der Reise recherchieren die Teilnehmenden und finden wichtige Unterschiede zwischen den Kulturen, zum Beispiel Religion, Sprache oder Essgewohnheiten. Freiwilligenarbeit in Naturschutzprojekten, Work and Travel auf einem Biobauernhof oder Aktivitäten im sozialen Bereich dienen dazu, sich für die Umwelt und das Leben der Einheimischen zu engagieren.</w:t>
      </w:r>
    </w:p>
    <w:p xmlns:wp14="http://schemas.microsoft.com/office/word/2010/wordml" wp14:paraId="2C078E63" wp14:textId="5821890F"/>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rx9N37vEJcFaAX" int2:id="PPIcSS96">
      <int2:state int2:type="spell" int2:value="Rejected"/>
    </int2:textHash>
    <int2:textHash int2:hashCode="zt2JrCVekgbDia" int2:id="rL9aP2wJ">
      <int2:state int2:type="spell"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B8459"/>
    <w:rsid w:val="202B1B5F"/>
    <w:rsid w:val="247B8459"/>
    <w:rsid w:val="34FB6DE0"/>
    <w:rsid w:val="3810842E"/>
    <w:rsid w:val="3AA5A75B"/>
    <w:rsid w:val="3F701280"/>
    <w:rsid w:val="441A0684"/>
    <w:rsid w:val="65EF8DD7"/>
    <w:rsid w:val="71C6A2CE"/>
    <w:rsid w:val="7227A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8459"/>
  <w15:chartTrackingRefBased/>
  <w15:docId w15:val="{9C653DD9-6545-4066-A488-0845F42E73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0ab1dabf672f482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2026-03-11T23:00:55.0223484Z</dcterms:created>
  <dcterms:modified xsi:type="dcterms:W3CDTF">2026-03-12T05:09:20.4340571Z</dcterms:modified>
  <dc:creator>Konstantina Drakouli</dc:creator>
  <lastModifiedBy>Επισκέπτης</lastModifiedBy>
</coreProperties>
</file>