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BD" w:rsidRPr="00B03A87" w:rsidRDefault="00345F93" w:rsidP="00B03A87">
      <w:pPr>
        <w:jc w:val="center"/>
        <w:rPr>
          <w:b/>
          <w:bCs/>
          <w:sz w:val="28"/>
          <w:szCs w:val="28"/>
          <w:u w:val="single"/>
          <w:lang w:val="de-DE"/>
        </w:rPr>
      </w:pPr>
      <w:r w:rsidRPr="00B03A87">
        <w:rPr>
          <w:b/>
          <w:bCs/>
          <w:sz w:val="28"/>
          <w:szCs w:val="28"/>
          <w:u w:val="single"/>
          <w:lang w:val="de-DE"/>
        </w:rPr>
        <w:t>Der taube Komponist</w:t>
      </w:r>
    </w:p>
    <w:p w:rsidR="00235040" w:rsidRPr="00E069D7" w:rsidRDefault="00235040" w:rsidP="00235040">
      <w:pPr>
        <w:rPr>
          <w:sz w:val="24"/>
          <w:szCs w:val="24"/>
          <w:lang w:val="de-DE"/>
        </w:rPr>
      </w:pPr>
    </w:p>
    <w:p w:rsidR="00345F93" w:rsidRPr="00E069D7" w:rsidRDefault="00235040" w:rsidP="00235040">
      <w:pPr>
        <w:rPr>
          <w:sz w:val="24"/>
          <w:szCs w:val="24"/>
          <w:lang w:val="de-DE"/>
        </w:rPr>
      </w:pPr>
      <w:r w:rsidRPr="00E069D7">
        <w:rPr>
          <w:sz w:val="24"/>
          <w:szCs w:val="24"/>
          <w:lang w:val="de-DE"/>
        </w:rPr>
        <w:t>Wir alle wissen, dass Beethoven ein talentierter Musiker war, aber wusstest du, dass Beethoven taub war?</w:t>
      </w:r>
    </w:p>
    <w:p w:rsidR="00597176" w:rsidRDefault="0036231C" w:rsidP="00E47A8D">
      <w:pPr>
        <w:rPr>
          <w:sz w:val="24"/>
          <w:szCs w:val="22"/>
          <w:lang w:val="de-DE"/>
        </w:rPr>
      </w:pPr>
      <w:r w:rsidRPr="00D657B0">
        <w:rPr>
          <w:sz w:val="24"/>
          <w:szCs w:val="22"/>
          <w:lang w:val="de-DE"/>
        </w:rPr>
        <w:t>Beethoven, der berühmte deutsche Komponist, war als taub bekannt</w:t>
      </w:r>
      <w:r w:rsidR="00757DE9" w:rsidRPr="00D657B0">
        <w:rPr>
          <w:sz w:val="24"/>
          <w:szCs w:val="22"/>
          <w:lang w:val="de-DE"/>
        </w:rPr>
        <w:t xml:space="preserve">, aber sein Hörverlust hat seinen Erfolg in der Musikwelt nicht behindert. </w:t>
      </w:r>
      <w:r w:rsidR="007A26C0" w:rsidRPr="00D657B0">
        <w:rPr>
          <w:sz w:val="24"/>
          <w:szCs w:val="22"/>
          <w:lang w:val="de-DE"/>
        </w:rPr>
        <w:t xml:space="preserve">Beethovens Gehör hat sich verschlechtert und er war im Alter von 45 Jahren stocktaub. Bis heute ist die Ursache seiner Taubheit nicht </w:t>
      </w:r>
      <w:r w:rsidR="00597176">
        <w:rPr>
          <w:sz w:val="24"/>
          <w:szCs w:val="22"/>
          <w:lang w:val="de-DE"/>
        </w:rPr>
        <w:t xml:space="preserve">klar, </w:t>
      </w:r>
      <w:r w:rsidR="00597176" w:rsidRPr="00597176">
        <w:rPr>
          <w:sz w:val="24"/>
          <w:szCs w:val="22"/>
          <w:lang w:val="de-DE"/>
        </w:rPr>
        <w:t>obwohl es eine Theorie gibt, dass seine Kontraktion des Typhus im Jahre 1796 zu seiner Taubheit führte</w:t>
      </w:r>
      <w:r w:rsidR="00597176">
        <w:rPr>
          <w:sz w:val="24"/>
          <w:szCs w:val="22"/>
          <w:lang w:val="de-DE"/>
        </w:rPr>
        <w:t xml:space="preserve">. </w:t>
      </w:r>
    </w:p>
    <w:p w:rsidR="0036231C" w:rsidRDefault="007A26C0" w:rsidP="00E47A8D">
      <w:pPr>
        <w:rPr>
          <w:sz w:val="24"/>
          <w:szCs w:val="22"/>
          <w:lang w:val="de-DE"/>
        </w:rPr>
      </w:pPr>
      <w:r w:rsidRPr="00D657B0">
        <w:rPr>
          <w:sz w:val="24"/>
          <w:szCs w:val="22"/>
          <w:lang w:val="de-DE"/>
        </w:rPr>
        <w:t>Damals sind viele Komponisten öffentlich aufgetreten, um ihre Kompositionen zu teilen</w:t>
      </w:r>
      <w:r w:rsidR="00A84712" w:rsidRPr="00D657B0">
        <w:rPr>
          <w:sz w:val="24"/>
          <w:szCs w:val="22"/>
          <w:lang w:val="de-DE"/>
        </w:rPr>
        <w:t>.  Beethoven</w:t>
      </w:r>
      <w:r w:rsidR="007A7AE8" w:rsidRPr="00D657B0">
        <w:rPr>
          <w:sz w:val="24"/>
          <w:szCs w:val="22"/>
          <w:lang w:val="de-DE"/>
        </w:rPr>
        <w:t xml:space="preserve"> ist auch öffentlich aufgetreten und seine Aufführungen haben es ihm ermöglicht</w:t>
      </w:r>
      <w:r w:rsidR="00C457D4" w:rsidRPr="00D657B0">
        <w:rPr>
          <w:sz w:val="24"/>
          <w:szCs w:val="22"/>
          <w:lang w:val="de-DE"/>
        </w:rPr>
        <w:t xml:space="preserve">, sich als begabter Musiker einen Namen zu machen.  </w:t>
      </w:r>
      <w:r w:rsidR="00E47A8D" w:rsidRPr="00D657B0">
        <w:rPr>
          <w:sz w:val="24"/>
          <w:szCs w:val="22"/>
          <w:lang w:val="de-DE"/>
        </w:rPr>
        <w:t xml:space="preserve">Leider machte seine Taubheit seinen öffentlichen Aufführungen ein Ende. </w:t>
      </w:r>
      <w:r w:rsidR="00D657B0" w:rsidRPr="00D657B0">
        <w:rPr>
          <w:sz w:val="24"/>
          <w:szCs w:val="22"/>
          <w:lang w:val="de-DE"/>
        </w:rPr>
        <w:t xml:space="preserve">Beethovens Leben im öffentlichen Rampenlicht war vorbei. </w:t>
      </w:r>
    </w:p>
    <w:p w:rsidR="00050BDE" w:rsidRPr="00DA1ACB" w:rsidRDefault="003606FD" w:rsidP="004F1754">
      <w:pPr>
        <w:rPr>
          <w:sz w:val="24"/>
          <w:szCs w:val="22"/>
          <w:lang w:val="de-DE"/>
        </w:rPr>
      </w:pPr>
      <w:r w:rsidRPr="00DA1ACB">
        <w:rPr>
          <w:sz w:val="24"/>
          <w:szCs w:val="22"/>
          <w:lang w:val="de-DE"/>
        </w:rPr>
        <w:t>Die tiefgreifenden Auswirkungen seiner Taubheit wurden in einem Brief an seinen Freund Franz Wegeler offenbart.</w:t>
      </w:r>
      <w:r w:rsidR="00EB29B0" w:rsidRPr="00DA1ACB">
        <w:rPr>
          <w:sz w:val="24"/>
          <w:szCs w:val="22"/>
          <w:lang w:val="de-DE"/>
        </w:rPr>
        <w:t xml:space="preserve"> Er hat geschrieben, dass er ein elendes Leben führte und dass seine Taubheit eine schreckliche Behinderung in seinem Beruf war. </w:t>
      </w:r>
      <w:r w:rsidR="003A1E44" w:rsidRPr="00DA1ACB">
        <w:rPr>
          <w:sz w:val="24"/>
          <w:szCs w:val="22"/>
          <w:lang w:val="de-DE"/>
        </w:rPr>
        <w:t xml:space="preserve"> </w:t>
      </w:r>
      <w:r w:rsidR="00F6513E" w:rsidRPr="00DA1ACB">
        <w:rPr>
          <w:sz w:val="24"/>
          <w:szCs w:val="22"/>
          <w:lang w:val="de-DE"/>
        </w:rPr>
        <w:t>Er hat nur wenigen Freunden erlaubt, ihn zu besuchen und sie haben kommuniziert, indem sie ihre Gespräche in Notizbücher geschrieben haben</w:t>
      </w:r>
      <w:r w:rsidR="003350BD" w:rsidRPr="00DA1ACB">
        <w:rPr>
          <w:sz w:val="24"/>
          <w:szCs w:val="22"/>
          <w:lang w:val="de-DE"/>
        </w:rPr>
        <w:t xml:space="preserve">. </w:t>
      </w:r>
      <w:r w:rsidR="004F1754" w:rsidRPr="004F1754">
        <w:rPr>
          <w:sz w:val="24"/>
          <w:szCs w:val="22"/>
          <w:lang w:val="de-DE"/>
        </w:rPr>
        <w:t>Seine Notizbücher existieren noch heute und geben uns einen unglaublichen Einblick in das Leben Beethovens</w:t>
      </w:r>
      <w:r w:rsidR="004F1754" w:rsidRPr="004F1754">
        <w:rPr>
          <w:sz w:val="24"/>
          <w:szCs w:val="22"/>
          <w:lang w:val="de-DE"/>
        </w:rPr>
        <w:t xml:space="preserve"> </w:t>
      </w:r>
      <w:r w:rsidR="003350BD" w:rsidRPr="00DA1ACB">
        <w:rPr>
          <w:sz w:val="24"/>
          <w:szCs w:val="22"/>
          <w:lang w:val="de-DE"/>
        </w:rPr>
        <w:t xml:space="preserve">Seine Taubheit hat seine Persönlichkeit verändert und er wurde eine sehr private Person. </w:t>
      </w:r>
    </w:p>
    <w:p w:rsidR="00050BDE" w:rsidRDefault="00050BDE" w:rsidP="00507ACC">
      <w:pPr>
        <w:rPr>
          <w:sz w:val="24"/>
          <w:szCs w:val="22"/>
          <w:lang w:val="de-DE"/>
        </w:rPr>
      </w:pPr>
      <w:r w:rsidRPr="00050BDE">
        <w:rPr>
          <w:sz w:val="24"/>
          <w:szCs w:val="22"/>
          <w:lang w:val="de-DE"/>
        </w:rPr>
        <w:t>Seine Taubheit hat nicht nur seine Persönlichkeit, sondern auch seine Musik beeinflusst</w:t>
      </w:r>
      <w:r w:rsidR="004F1754">
        <w:rPr>
          <w:sz w:val="24"/>
          <w:szCs w:val="22"/>
          <w:lang w:val="de-DE"/>
        </w:rPr>
        <w:t xml:space="preserve">. </w:t>
      </w:r>
      <w:r w:rsidR="004F1754" w:rsidRPr="004F1754">
        <w:rPr>
          <w:sz w:val="24"/>
          <w:szCs w:val="22"/>
          <w:lang w:val="de-DE"/>
        </w:rPr>
        <w:t xml:space="preserve">Sein Stil änderte sich und seine Musik, die </w:t>
      </w:r>
      <w:r w:rsidR="004F1754">
        <w:rPr>
          <w:sz w:val="24"/>
          <w:szCs w:val="22"/>
          <w:lang w:val="de-DE"/>
        </w:rPr>
        <w:t>flott</w:t>
      </w:r>
      <w:r w:rsidR="004F1754" w:rsidRPr="004F1754">
        <w:rPr>
          <w:sz w:val="24"/>
          <w:szCs w:val="22"/>
          <w:lang w:val="de-DE"/>
        </w:rPr>
        <w:t xml:space="preserve"> war, wurde viel tiefer</w:t>
      </w:r>
      <w:r w:rsidR="004F1754">
        <w:rPr>
          <w:sz w:val="24"/>
          <w:szCs w:val="22"/>
          <w:lang w:val="de-DE"/>
        </w:rPr>
        <w:t xml:space="preserve">. </w:t>
      </w:r>
      <w:r w:rsidR="00507ACC" w:rsidRPr="00507ACC">
        <w:rPr>
          <w:sz w:val="24"/>
          <w:szCs w:val="22"/>
          <w:lang w:val="de-DE"/>
        </w:rPr>
        <w:t>Seine berühmte Sechste Symphonie spiegelt sein Leben auf dem Land wider</w:t>
      </w:r>
      <w:r w:rsidR="00D719C2" w:rsidRPr="00D719C2">
        <w:rPr>
          <w:lang w:val="de-DE"/>
        </w:rPr>
        <w:t xml:space="preserve">, </w:t>
      </w:r>
      <w:r w:rsidR="00D719C2" w:rsidRPr="00D719C2">
        <w:rPr>
          <w:sz w:val="24"/>
          <w:szCs w:val="22"/>
          <w:lang w:val="de-DE"/>
        </w:rPr>
        <w:t>wo er sich wegen seiner Taubheit aus dem Stadtleben zurückgezogen hat.</w:t>
      </w:r>
      <w:r w:rsidR="00D719C2">
        <w:rPr>
          <w:sz w:val="24"/>
          <w:szCs w:val="22"/>
          <w:lang w:val="de-DE"/>
        </w:rPr>
        <w:t xml:space="preserve"> </w:t>
      </w:r>
    </w:p>
    <w:p w:rsidR="00D719C2" w:rsidRDefault="00D719C2" w:rsidP="00D719C2">
      <w:pPr>
        <w:rPr>
          <w:sz w:val="24"/>
          <w:szCs w:val="22"/>
          <w:lang w:val="de-DE"/>
        </w:rPr>
      </w:pPr>
      <w:r w:rsidRPr="00D719C2">
        <w:rPr>
          <w:sz w:val="24"/>
          <w:szCs w:val="22"/>
          <w:lang w:val="de-DE"/>
        </w:rPr>
        <w:t>Eine offensichtliche Frage ist, wie Beethoven einige seiner besten Stücke komponiert hat, ohne sie zu hören.</w:t>
      </w:r>
      <w:r>
        <w:rPr>
          <w:sz w:val="24"/>
          <w:szCs w:val="22"/>
          <w:lang w:val="de-DE"/>
        </w:rPr>
        <w:t xml:space="preserve"> </w:t>
      </w:r>
      <w:r w:rsidRPr="00D719C2">
        <w:rPr>
          <w:sz w:val="24"/>
          <w:szCs w:val="22"/>
          <w:lang w:val="de-DE"/>
        </w:rPr>
        <w:t>Die einfache Antwort ist, dass er seine Fantasie und die Regeln der Musik benutzte, um sich vorzustellen, wie seine Kompositionen klangen.</w:t>
      </w:r>
      <w:r w:rsidR="005959D4">
        <w:rPr>
          <w:sz w:val="24"/>
          <w:szCs w:val="22"/>
          <w:lang w:val="de-DE"/>
        </w:rPr>
        <w:t xml:space="preserve"> </w:t>
      </w:r>
      <w:r w:rsidR="005959D4" w:rsidRPr="005959D4">
        <w:rPr>
          <w:sz w:val="24"/>
          <w:szCs w:val="22"/>
          <w:lang w:val="de-DE"/>
        </w:rPr>
        <w:t>Er versuchte auch, den Klang von Noten herauszufinden, indem er die Vibration der Klaviersaiten spürte.</w:t>
      </w:r>
      <w:r w:rsidR="00FC42E2">
        <w:rPr>
          <w:sz w:val="24"/>
          <w:szCs w:val="22"/>
          <w:lang w:val="de-DE"/>
        </w:rPr>
        <w:t xml:space="preserve"> </w:t>
      </w:r>
      <w:bookmarkStart w:id="0" w:name="_GoBack"/>
      <w:bookmarkEnd w:id="0"/>
    </w:p>
    <w:p w:rsidR="00FC42E2" w:rsidRDefault="00FC42E2" w:rsidP="009706DC">
      <w:pPr>
        <w:rPr>
          <w:sz w:val="24"/>
          <w:szCs w:val="22"/>
          <w:lang w:val="de-DE"/>
        </w:rPr>
      </w:pPr>
      <w:r w:rsidRPr="00FC42E2">
        <w:rPr>
          <w:sz w:val="24"/>
          <w:szCs w:val="22"/>
          <w:lang w:val="de-DE"/>
        </w:rPr>
        <w:t>Erstaunlicherweise wurde er trotz seiner Taubheit einer der besten und erfolgreichsten Komponisten aller Zeiten</w:t>
      </w:r>
      <w:r w:rsidR="009706DC">
        <w:rPr>
          <w:sz w:val="24"/>
          <w:szCs w:val="22"/>
          <w:lang w:val="de-DE"/>
        </w:rPr>
        <w:t xml:space="preserve"> </w:t>
      </w:r>
      <w:r w:rsidR="009706DC" w:rsidRPr="009706DC">
        <w:rPr>
          <w:sz w:val="24"/>
          <w:szCs w:val="22"/>
          <w:lang w:val="de-DE"/>
        </w:rPr>
        <w:t>und seine Stücke haben die Musikwelt für immer verändert</w:t>
      </w:r>
      <w:r w:rsidR="009706DC">
        <w:rPr>
          <w:sz w:val="24"/>
          <w:szCs w:val="22"/>
          <w:lang w:val="de-DE"/>
        </w:rPr>
        <w:t xml:space="preserve">. </w:t>
      </w:r>
    </w:p>
    <w:p w:rsidR="00D657B0" w:rsidRPr="00D657B0" w:rsidRDefault="00D657B0" w:rsidP="00E47A8D">
      <w:pPr>
        <w:rPr>
          <w:sz w:val="24"/>
          <w:szCs w:val="22"/>
          <w:lang w:val="de-DE"/>
        </w:rPr>
      </w:pPr>
    </w:p>
    <w:sectPr w:rsidR="00D657B0" w:rsidRPr="00D65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93"/>
    <w:rsid w:val="00050BDE"/>
    <w:rsid w:val="00163D95"/>
    <w:rsid w:val="00171096"/>
    <w:rsid w:val="001D43DD"/>
    <w:rsid w:val="00235040"/>
    <w:rsid w:val="003350BD"/>
    <w:rsid w:val="00345F93"/>
    <w:rsid w:val="003606FD"/>
    <w:rsid w:val="0036231C"/>
    <w:rsid w:val="00372716"/>
    <w:rsid w:val="003A1E44"/>
    <w:rsid w:val="004F1754"/>
    <w:rsid w:val="00507ACC"/>
    <w:rsid w:val="005959D4"/>
    <w:rsid w:val="00597176"/>
    <w:rsid w:val="00695A43"/>
    <w:rsid w:val="00757DE9"/>
    <w:rsid w:val="007A26C0"/>
    <w:rsid w:val="007A7AE8"/>
    <w:rsid w:val="009706DC"/>
    <w:rsid w:val="00A84712"/>
    <w:rsid w:val="00B03A87"/>
    <w:rsid w:val="00C457D4"/>
    <w:rsid w:val="00D657B0"/>
    <w:rsid w:val="00D719C2"/>
    <w:rsid w:val="00DA1ACB"/>
    <w:rsid w:val="00E069D7"/>
    <w:rsid w:val="00E47A8D"/>
    <w:rsid w:val="00EB29B0"/>
    <w:rsid w:val="00F6513E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KARTHIKA</dc:creator>
  <cp:lastModifiedBy>KARTHIKA</cp:lastModifiedBy>
  <cp:revision>2</cp:revision>
  <dcterms:created xsi:type="dcterms:W3CDTF">2020-04-24T09:44:00Z</dcterms:created>
  <dcterms:modified xsi:type="dcterms:W3CDTF">2020-04-24T09:44:00Z</dcterms:modified>
</cp:coreProperties>
</file>